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23" w:tblpY="936"/>
        <w:tblW w:w="148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890"/>
        <w:gridCol w:w="1832"/>
        <w:gridCol w:w="1736"/>
        <w:gridCol w:w="1742"/>
        <w:gridCol w:w="1807"/>
        <w:gridCol w:w="1761"/>
        <w:gridCol w:w="1785"/>
      </w:tblGrid>
      <w:tr w:rsidR="000C7DB8" w14:paraId="5416871B" w14:textId="77777777" w:rsidTr="005A6024">
        <w:trPr>
          <w:trHeight w:val="610"/>
        </w:trPr>
        <w:tc>
          <w:tcPr>
            <w:tcW w:w="148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C33A99" w14:textId="395D523D" w:rsidR="000C7DB8" w:rsidRPr="006B36DF" w:rsidRDefault="00AC5F5A" w:rsidP="00744F7F">
            <w:pPr>
              <w:rPr>
                <w:rFonts w:ascii="Calibri Light" w:hAnsi="Calibri Light" w:cs="Arial"/>
                <w:b/>
                <w:sz w:val="30"/>
                <w:szCs w:val="30"/>
              </w:rPr>
            </w:pPr>
            <w:r w:rsidRPr="006B36DF">
              <w:rPr>
                <w:rFonts w:ascii="Calibri Light" w:hAnsi="Calibri Light" w:cs="Arial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537DA017" wp14:editId="7F83048F">
                  <wp:simplePos x="0" y="0"/>
                  <wp:positionH relativeFrom="column">
                    <wp:posOffset>5987415</wp:posOffset>
                  </wp:positionH>
                  <wp:positionV relativeFrom="paragraph">
                    <wp:posOffset>-501015</wp:posOffset>
                  </wp:positionV>
                  <wp:extent cx="2837815" cy="1953260"/>
                  <wp:effectExtent l="0" t="0" r="63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8C7C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195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FF3" w:rsidRPr="006B36DF">
              <w:rPr>
                <w:rFonts w:ascii="Calibri Light" w:hAnsi="Calibri Light" w:cs="Arial"/>
                <w:b/>
                <w:sz w:val="30"/>
                <w:szCs w:val="30"/>
              </w:rPr>
              <w:t xml:space="preserve">MSEE Junior Level </w:t>
            </w:r>
            <w:r w:rsidR="002667AB" w:rsidRPr="006B36DF">
              <w:rPr>
                <w:rFonts w:ascii="Calibri Light" w:hAnsi="Calibri Light" w:cs="Arial"/>
                <w:b/>
                <w:sz w:val="30"/>
                <w:szCs w:val="30"/>
              </w:rPr>
              <w:t>Life Science</w:t>
            </w:r>
          </w:p>
          <w:p w14:paraId="01ABE4E4" w14:textId="06E6536A" w:rsidR="004D3910" w:rsidRPr="006B36DF" w:rsidRDefault="002667AB" w:rsidP="00744F7F">
            <w:pPr>
              <w:rPr>
                <w:rFonts w:ascii="Calibri Light" w:hAnsi="Calibri Light" w:cs="Arial"/>
                <w:b/>
                <w:sz w:val="30"/>
                <w:szCs w:val="30"/>
              </w:rPr>
            </w:pPr>
            <w:r w:rsidRPr="006B36DF">
              <w:rPr>
                <w:rFonts w:ascii="Calibri Light" w:hAnsi="Calibri Light" w:cs="Arial"/>
                <w:b/>
                <w:sz w:val="30"/>
                <w:szCs w:val="30"/>
              </w:rPr>
              <w:t>2018-19</w:t>
            </w:r>
            <w:r w:rsidR="00AC3B4F" w:rsidRPr="006B36DF">
              <w:rPr>
                <w:rFonts w:ascii="Calibri Light" w:hAnsi="Calibri Light" w:cs="Arial"/>
                <w:b/>
                <w:sz w:val="30"/>
                <w:szCs w:val="30"/>
              </w:rPr>
              <w:t xml:space="preserve"> w</w:t>
            </w:r>
            <w:r w:rsidR="00E27FF3" w:rsidRPr="006B36DF">
              <w:rPr>
                <w:rFonts w:ascii="Calibri Light" w:hAnsi="Calibri Light" w:cs="Arial"/>
                <w:b/>
                <w:sz w:val="30"/>
                <w:szCs w:val="30"/>
              </w:rPr>
              <w:t>ith Ms. Tish</w:t>
            </w:r>
          </w:p>
          <w:p w14:paraId="5D04E0BC" w14:textId="0238623B" w:rsidR="00744F7F" w:rsidRDefault="006B36DF" w:rsidP="00792FCB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B64CA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6938166" wp14:editId="7A5D555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67310</wp:posOffset>
                      </wp:positionV>
                      <wp:extent cx="5391150" cy="9429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E194C" w14:textId="3A67C78A" w:rsidR="00BB64CA" w:rsidRPr="006B36DF" w:rsidRDefault="006B36DF" w:rsidP="00BB64CA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i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 w:rsidRPr="006B36DF">
                                    <w:rPr>
                                      <w:rFonts w:ascii="Calibri Light" w:hAnsi="Calibri Light" w:cs="Arial"/>
                                      <w:b/>
                                      <w:i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t>It’s Alive!  What does that mean, and what does it take for living things to survive?  How many living things share planet</w:t>
                                  </w:r>
                                  <w:r w:rsidR="003A6EA9">
                                    <w:rPr>
                                      <w:rFonts w:ascii="Calibri Light" w:hAnsi="Calibri Light" w:cs="Arial"/>
                                      <w:b/>
                                      <w:i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t xml:space="preserve"> Earth with us? How do they all </w:t>
                                  </w:r>
                                  <w:r w:rsidRPr="006B36DF">
                                    <w:rPr>
                                      <w:rFonts w:ascii="Calibri Light" w:hAnsi="Calibri Light" w:cs="Arial"/>
                                      <w:b/>
                                      <w:i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t>work together?  We’ll explore these questions and many more as we dive, fly, walk, run and crawl through life science!</w:t>
                                  </w:r>
                                </w:p>
                                <w:p w14:paraId="19B55708" w14:textId="74190191" w:rsidR="00BB64CA" w:rsidRPr="00BB64CA" w:rsidRDefault="00BB64C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38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5pt;margin-top:5.3pt;width:424.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" stroked="f">
                      <v:textbox>
                        <w:txbxContent>
                          <w:p w14:paraId="7E5E194C" w14:textId="3A67C78A" w:rsidR="00BB64CA" w:rsidRPr="006B36DF" w:rsidRDefault="006B36DF" w:rsidP="00BB64CA">
                            <w:pPr>
                              <w:rPr>
                                <w:rFonts w:ascii="Calibri Light" w:hAnsi="Calibri Light" w:cs="Arial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6B36DF">
                              <w:rPr>
                                <w:rFonts w:ascii="Calibri Light" w:hAnsi="Calibri Light" w:cs="Arial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It’s Alive!  What does that mean, and what does it take for living things to survive?  How many living things share planet</w:t>
                            </w:r>
                            <w:r w:rsidR="003A6EA9">
                              <w:rPr>
                                <w:rFonts w:ascii="Calibri Light" w:hAnsi="Calibri Light" w:cs="Arial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Earth with us? How do they all </w:t>
                            </w:r>
                            <w:r w:rsidRPr="006B36DF">
                              <w:rPr>
                                <w:rFonts w:ascii="Calibri Light" w:hAnsi="Calibri Light" w:cs="Arial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work together?  We’ll explore these questions and many more as we dive, fly, walk, run and crawl through life science!</w:t>
                            </w:r>
                          </w:p>
                          <w:p w14:paraId="19B55708" w14:textId="74190191" w:rsidR="00BB64CA" w:rsidRPr="00BB64CA" w:rsidRDefault="00BB64C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FCB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48162D41" w14:textId="422D3676" w:rsidR="007D2E5D" w:rsidRDefault="007D2E5D" w:rsidP="00792FC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5890419D" w14:textId="7137A7B1" w:rsidR="007D2E5D" w:rsidRDefault="007D2E5D" w:rsidP="00792FC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3E6F3308" w14:textId="4B059CF6" w:rsidR="00BB64CA" w:rsidRDefault="00BB64CA" w:rsidP="00792FC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31636827" w14:textId="4D9F7164" w:rsidR="00BB64CA" w:rsidRDefault="00BB64CA" w:rsidP="00792FC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78CDDF45" w14:textId="6B9E44D7" w:rsidR="00BB64CA" w:rsidRDefault="00BB64CA" w:rsidP="00792FC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1F2E73A0" w14:textId="0096EF0C" w:rsidR="00792FCB" w:rsidRPr="00744F7F" w:rsidRDefault="00792FCB" w:rsidP="00792FC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F4C74" w14:paraId="6B80FD4C" w14:textId="77777777" w:rsidTr="004659C4">
        <w:trPr>
          <w:trHeight w:val="610"/>
        </w:trPr>
        <w:tc>
          <w:tcPr>
            <w:tcW w:w="2250" w:type="dxa"/>
            <w:vAlign w:val="center"/>
          </w:tcPr>
          <w:p w14:paraId="7F4A09AC" w14:textId="77777777" w:rsidR="00A04D24" w:rsidRPr="00722A6C" w:rsidRDefault="000C7DB8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Oct</w:t>
            </w:r>
          </w:p>
        </w:tc>
        <w:tc>
          <w:tcPr>
            <w:tcW w:w="1890" w:type="dxa"/>
            <w:vAlign w:val="center"/>
          </w:tcPr>
          <w:p w14:paraId="5661F6C8" w14:textId="77777777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Nov</w:t>
            </w:r>
          </w:p>
        </w:tc>
        <w:tc>
          <w:tcPr>
            <w:tcW w:w="1832" w:type="dxa"/>
            <w:vAlign w:val="center"/>
          </w:tcPr>
          <w:p w14:paraId="074534B2" w14:textId="77777777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Dec</w:t>
            </w:r>
          </w:p>
        </w:tc>
        <w:tc>
          <w:tcPr>
            <w:tcW w:w="1736" w:type="dxa"/>
            <w:vAlign w:val="center"/>
          </w:tcPr>
          <w:p w14:paraId="05034292" w14:textId="07FA40CC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Jan</w:t>
            </w:r>
          </w:p>
        </w:tc>
        <w:tc>
          <w:tcPr>
            <w:tcW w:w="1742" w:type="dxa"/>
            <w:vAlign w:val="center"/>
          </w:tcPr>
          <w:p w14:paraId="691D8D77" w14:textId="3F7F974E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Feb</w:t>
            </w:r>
          </w:p>
        </w:tc>
        <w:tc>
          <w:tcPr>
            <w:tcW w:w="1807" w:type="dxa"/>
            <w:vAlign w:val="center"/>
          </w:tcPr>
          <w:p w14:paraId="2DC8F170" w14:textId="7AF6D57E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March</w:t>
            </w:r>
          </w:p>
        </w:tc>
        <w:tc>
          <w:tcPr>
            <w:tcW w:w="1761" w:type="dxa"/>
            <w:vAlign w:val="center"/>
          </w:tcPr>
          <w:p w14:paraId="10E31C0C" w14:textId="283BA359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April</w:t>
            </w:r>
          </w:p>
        </w:tc>
        <w:tc>
          <w:tcPr>
            <w:tcW w:w="1785" w:type="dxa"/>
            <w:vAlign w:val="center"/>
          </w:tcPr>
          <w:p w14:paraId="73B7C156" w14:textId="77777777" w:rsidR="00A04D24" w:rsidRPr="00722A6C" w:rsidRDefault="00A04D24" w:rsidP="00A04D24">
            <w:pPr>
              <w:jc w:val="center"/>
              <w:rPr>
                <w:sz w:val="24"/>
                <w:szCs w:val="24"/>
              </w:rPr>
            </w:pPr>
            <w:r w:rsidRPr="00722A6C">
              <w:rPr>
                <w:sz w:val="24"/>
                <w:szCs w:val="24"/>
              </w:rPr>
              <w:t>May</w:t>
            </w:r>
          </w:p>
        </w:tc>
      </w:tr>
      <w:tr w:rsidR="00F604D6" w14:paraId="2CA2472B" w14:textId="77777777" w:rsidTr="004659C4">
        <w:trPr>
          <w:trHeight w:val="815"/>
        </w:trPr>
        <w:tc>
          <w:tcPr>
            <w:tcW w:w="2250" w:type="dxa"/>
            <w:vAlign w:val="center"/>
          </w:tcPr>
          <w:p w14:paraId="4E822C98" w14:textId="69C236E5" w:rsidR="00A04D24" w:rsidRPr="00722A6C" w:rsidRDefault="004659C4" w:rsidP="00A0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Nature of Science</w:t>
            </w:r>
            <w:r w:rsidR="00A15ED0">
              <w:rPr>
                <w:sz w:val="24"/>
                <w:szCs w:val="24"/>
              </w:rPr>
              <w:t xml:space="preserve">– </w:t>
            </w:r>
            <w:r w:rsidR="00F604D6">
              <w:rPr>
                <w:sz w:val="24"/>
                <w:szCs w:val="24"/>
              </w:rPr>
              <w:t xml:space="preserve">Introduction to </w:t>
            </w:r>
            <w:r w:rsidR="002667AB">
              <w:rPr>
                <w:sz w:val="24"/>
                <w:szCs w:val="24"/>
              </w:rPr>
              <w:t>Life</w:t>
            </w:r>
            <w:r w:rsidR="00F604D6">
              <w:rPr>
                <w:sz w:val="24"/>
                <w:szCs w:val="24"/>
              </w:rPr>
              <w:t xml:space="preserve"> Science</w:t>
            </w:r>
          </w:p>
        </w:tc>
        <w:tc>
          <w:tcPr>
            <w:tcW w:w="3722" w:type="dxa"/>
            <w:gridSpan w:val="2"/>
            <w:vAlign w:val="center"/>
          </w:tcPr>
          <w:p w14:paraId="72F590EB" w14:textId="47D8C1FF" w:rsidR="00A04D24" w:rsidRPr="00722A6C" w:rsidRDefault="00E72B41" w:rsidP="00A0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and Evolution of Living Organisms</w:t>
            </w:r>
          </w:p>
        </w:tc>
        <w:tc>
          <w:tcPr>
            <w:tcW w:w="3478" w:type="dxa"/>
            <w:gridSpan w:val="2"/>
            <w:vAlign w:val="center"/>
          </w:tcPr>
          <w:p w14:paraId="51C56F12" w14:textId="14438C5B" w:rsidR="00A04D24" w:rsidRPr="00722A6C" w:rsidRDefault="00A53378" w:rsidP="00A0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Organization,</w:t>
            </w:r>
            <w:r w:rsidR="00372222">
              <w:rPr>
                <w:sz w:val="24"/>
                <w:szCs w:val="24"/>
              </w:rPr>
              <w:t xml:space="preserve"> Development &amp; Reproduction of Living </w:t>
            </w:r>
            <w:r w:rsidR="00E72B41">
              <w:rPr>
                <w:sz w:val="24"/>
                <w:szCs w:val="24"/>
              </w:rPr>
              <w:t>Organisms</w:t>
            </w:r>
          </w:p>
        </w:tc>
        <w:tc>
          <w:tcPr>
            <w:tcW w:w="3568" w:type="dxa"/>
            <w:gridSpan w:val="2"/>
            <w:vAlign w:val="center"/>
          </w:tcPr>
          <w:p w14:paraId="1E42EE5E" w14:textId="004023B5" w:rsidR="00A04D24" w:rsidRPr="00722A6C" w:rsidRDefault="00372222" w:rsidP="00A0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Interdependence</w:t>
            </w:r>
          </w:p>
        </w:tc>
        <w:tc>
          <w:tcPr>
            <w:tcW w:w="1785" w:type="dxa"/>
            <w:vAlign w:val="center"/>
          </w:tcPr>
          <w:p w14:paraId="08BF440C" w14:textId="7BC094F4" w:rsidR="00A04D24" w:rsidRPr="00722A6C" w:rsidRDefault="00AA1D3F" w:rsidP="00A0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Science Connections</w:t>
            </w:r>
            <w:r w:rsidR="00372222">
              <w:rPr>
                <w:sz w:val="24"/>
                <w:szCs w:val="24"/>
              </w:rPr>
              <w:t xml:space="preserve"> – Studying Living things in the World</w:t>
            </w:r>
          </w:p>
        </w:tc>
      </w:tr>
      <w:tr w:rsidR="00CF4C74" w14:paraId="241F455A" w14:textId="77777777" w:rsidTr="004659C4">
        <w:trPr>
          <w:trHeight w:val="2341"/>
        </w:trPr>
        <w:tc>
          <w:tcPr>
            <w:tcW w:w="2250" w:type="dxa"/>
            <w:vAlign w:val="center"/>
          </w:tcPr>
          <w:p w14:paraId="6891090C" w14:textId="0EAEB2AA" w:rsidR="00FE7CAC" w:rsidRPr="00E3609A" w:rsidRDefault="002667AB" w:rsidP="00FE7CAC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10/3</w:t>
            </w:r>
            <w:r w:rsidR="004659C4" w:rsidRPr="00E3609A">
              <w:rPr>
                <w:i/>
                <w:sz w:val="24"/>
                <w:szCs w:val="24"/>
              </w:rPr>
              <w:t xml:space="preserve"> – Is it alive? What is a living thing and how do we know?</w:t>
            </w:r>
          </w:p>
        </w:tc>
        <w:tc>
          <w:tcPr>
            <w:tcW w:w="1890" w:type="dxa"/>
            <w:vAlign w:val="center"/>
          </w:tcPr>
          <w:p w14:paraId="3AB88892" w14:textId="5EC19554" w:rsidR="001F0D37" w:rsidRPr="00E3609A" w:rsidRDefault="002667AB" w:rsidP="00A04809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11/7</w:t>
            </w:r>
            <w:r w:rsidR="006C552D" w:rsidRPr="00E3609A">
              <w:rPr>
                <w:i/>
                <w:sz w:val="24"/>
                <w:szCs w:val="24"/>
              </w:rPr>
              <w:t xml:space="preserve"> – </w:t>
            </w:r>
            <w:r w:rsidR="00C85D50" w:rsidRPr="00E3609A">
              <w:rPr>
                <w:i/>
                <w:sz w:val="24"/>
                <w:szCs w:val="24"/>
              </w:rPr>
              <w:t xml:space="preserve"> Animal Diversity – the furry, scaly, feathery and more</w:t>
            </w:r>
          </w:p>
          <w:p w14:paraId="1F14F5B1" w14:textId="475F713B" w:rsidR="00F939C3" w:rsidRPr="00E3609A" w:rsidRDefault="00F939C3" w:rsidP="00A048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2224319" w14:textId="160EC09D" w:rsidR="00A63C9E" w:rsidRPr="00E3609A" w:rsidRDefault="002667AB" w:rsidP="004E16F5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>12/</w:t>
            </w:r>
            <w:proofErr w:type="gramStart"/>
            <w:r w:rsidRPr="00E3609A">
              <w:rPr>
                <w:i/>
                <w:sz w:val="24"/>
                <w:szCs w:val="30"/>
              </w:rPr>
              <w:t>5</w:t>
            </w:r>
            <w:r w:rsidR="00706BAA" w:rsidRPr="00E3609A">
              <w:rPr>
                <w:i/>
                <w:sz w:val="24"/>
                <w:szCs w:val="30"/>
              </w:rPr>
              <w:t xml:space="preserve"> </w:t>
            </w:r>
            <w:r w:rsidR="00C85D50" w:rsidRPr="00E3609A">
              <w:rPr>
                <w:i/>
                <w:sz w:val="24"/>
                <w:szCs w:val="24"/>
              </w:rPr>
              <w:t xml:space="preserve"> -</w:t>
            </w:r>
            <w:proofErr w:type="gramEnd"/>
            <w:r w:rsidR="00C85D50" w:rsidRPr="00E3609A">
              <w:rPr>
                <w:i/>
                <w:sz w:val="24"/>
                <w:szCs w:val="24"/>
              </w:rPr>
              <w:t xml:space="preserve"> Neither Plant nor animal? Fascinating Fungus</w:t>
            </w:r>
          </w:p>
        </w:tc>
        <w:tc>
          <w:tcPr>
            <w:tcW w:w="1736" w:type="dxa"/>
            <w:vAlign w:val="center"/>
          </w:tcPr>
          <w:p w14:paraId="7774C79B" w14:textId="67271CA1" w:rsidR="00A04D24" w:rsidRPr="00E3609A" w:rsidRDefault="00AA1D3F" w:rsidP="00A04D24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1/</w:t>
            </w:r>
            <w:proofErr w:type="gramStart"/>
            <w:r w:rsidR="002667AB" w:rsidRPr="00E3609A">
              <w:rPr>
                <w:i/>
                <w:sz w:val="24"/>
                <w:szCs w:val="24"/>
              </w:rPr>
              <w:t>2</w:t>
            </w:r>
            <w:r w:rsidR="004C0D55" w:rsidRPr="00E3609A">
              <w:rPr>
                <w:i/>
                <w:sz w:val="24"/>
                <w:szCs w:val="24"/>
              </w:rPr>
              <w:t xml:space="preserve"> </w:t>
            </w:r>
            <w:r w:rsidR="00541836" w:rsidRPr="00E3609A">
              <w:rPr>
                <w:i/>
                <w:sz w:val="24"/>
                <w:szCs w:val="24"/>
              </w:rPr>
              <w:t xml:space="preserve"> -</w:t>
            </w:r>
            <w:proofErr w:type="gramEnd"/>
            <w:r w:rsidR="00541836" w:rsidRPr="00E3609A">
              <w:rPr>
                <w:i/>
                <w:sz w:val="24"/>
                <w:szCs w:val="24"/>
              </w:rPr>
              <w:t xml:space="preserve"> </w:t>
            </w:r>
            <w:r w:rsidR="00287D5B" w:rsidRPr="00E3609A">
              <w:rPr>
                <w:i/>
                <w:sz w:val="24"/>
                <w:szCs w:val="24"/>
              </w:rPr>
              <w:t xml:space="preserve"> Up Close and Personal – What’s in a cell?</w:t>
            </w:r>
          </w:p>
        </w:tc>
        <w:tc>
          <w:tcPr>
            <w:tcW w:w="1742" w:type="dxa"/>
            <w:vAlign w:val="center"/>
          </w:tcPr>
          <w:p w14:paraId="561A87FC" w14:textId="070DF931" w:rsidR="007D1ADE" w:rsidRPr="00E3609A" w:rsidRDefault="00AA1D3F" w:rsidP="007D1ADE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2/</w:t>
            </w:r>
            <w:r w:rsidR="002667AB" w:rsidRPr="00E3609A">
              <w:rPr>
                <w:i/>
                <w:sz w:val="24"/>
                <w:szCs w:val="24"/>
              </w:rPr>
              <w:t>6</w:t>
            </w:r>
            <w:r w:rsidR="004C0D55" w:rsidRPr="00E3609A">
              <w:rPr>
                <w:i/>
                <w:sz w:val="24"/>
                <w:szCs w:val="24"/>
              </w:rPr>
              <w:t xml:space="preserve"> </w:t>
            </w:r>
            <w:r w:rsidR="007D1ADE" w:rsidRPr="00E3609A">
              <w:rPr>
                <w:i/>
                <w:sz w:val="24"/>
                <w:szCs w:val="24"/>
              </w:rPr>
              <w:t>–</w:t>
            </w:r>
            <w:r w:rsidR="00EF2010" w:rsidRPr="00E3609A">
              <w:rPr>
                <w:i/>
                <w:sz w:val="24"/>
                <w:szCs w:val="24"/>
              </w:rPr>
              <w:t xml:space="preserve"> </w:t>
            </w:r>
            <w:r w:rsidR="007D1ADE" w:rsidRPr="00E3609A">
              <w:rPr>
                <w:i/>
                <w:sz w:val="24"/>
                <w:szCs w:val="24"/>
              </w:rPr>
              <w:t>Life is Complicated! Living Systems Part II</w:t>
            </w:r>
            <w:r w:rsidR="00CE1DDF" w:rsidRPr="00E3609A">
              <w:rPr>
                <w:i/>
                <w:sz w:val="24"/>
                <w:szCs w:val="24"/>
              </w:rPr>
              <w:t xml:space="preserve"> – Eating, Breathing and Dealing with the “leftovers”</w:t>
            </w:r>
          </w:p>
        </w:tc>
        <w:tc>
          <w:tcPr>
            <w:tcW w:w="1807" w:type="dxa"/>
            <w:vAlign w:val="center"/>
          </w:tcPr>
          <w:p w14:paraId="52DFB712" w14:textId="6CE635F3" w:rsidR="00FB659C" w:rsidRPr="00E3609A" w:rsidRDefault="002667AB" w:rsidP="000C00FC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3/6</w:t>
            </w:r>
            <w:r w:rsidR="00084D69" w:rsidRPr="00E3609A">
              <w:rPr>
                <w:i/>
                <w:sz w:val="24"/>
                <w:szCs w:val="24"/>
              </w:rPr>
              <w:t xml:space="preserve"> –</w:t>
            </w:r>
            <w:r w:rsidR="00E3609A" w:rsidRPr="00E3609A">
              <w:rPr>
                <w:i/>
                <w:sz w:val="24"/>
                <w:szCs w:val="24"/>
              </w:rPr>
              <w:t xml:space="preserve">Survival 101 – Living things and </w:t>
            </w:r>
            <w:r w:rsidR="00BC5746">
              <w:rPr>
                <w:i/>
                <w:sz w:val="24"/>
                <w:szCs w:val="24"/>
              </w:rPr>
              <w:t xml:space="preserve">the </w:t>
            </w:r>
            <w:r w:rsidR="00E3609A" w:rsidRPr="00E3609A">
              <w:rPr>
                <w:i/>
                <w:sz w:val="24"/>
                <w:szCs w:val="24"/>
              </w:rPr>
              <w:t>resources</w:t>
            </w:r>
            <w:r w:rsidR="00084D69" w:rsidRPr="00E3609A">
              <w:rPr>
                <w:i/>
                <w:sz w:val="24"/>
                <w:szCs w:val="24"/>
              </w:rPr>
              <w:t xml:space="preserve"> </w:t>
            </w:r>
            <w:r w:rsidR="00BC5746">
              <w:rPr>
                <w:i/>
                <w:sz w:val="24"/>
                <w:szCs w:val="24"/>
              </w:rPr>
              <w:t>they need</w:t>
            </w:r>
          </w:p>
        </w:tc>
        <w:tc>
          <w:tcPr>
            <w:tcW w:w="1761" w:type="dxa"/>
            <w:vAlign w:val="center"/>
          </w:tcPr>
          <w:p w14:paraId="156FF45E" w14:textId="7F970796" w:rsidR="00CF4C74" w:rsidRPr="00E3609A" w:rsidRDefault="00722A6C" w:rsidP="00A04D24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30"/>
                <w:szCs w:val="30"/>
              </w:rPr>
              <w:t xml:space="preserve"> </w:t>
            </w:r>
            <w:r w:rsidR="002667AB" w:rsidRPr="00E3609A">
              <w:rPr>
                <w:i/>
                <w:sz w:val="24"/>
                <w:szCs w:val="30"/>
              </w:rPr>
              <w:t>4/3</w:t>
            </w:r>
            <w:r w:rsidR="00CF4C74" w:rsidRPr="00E3609A">
              <w:rPr>
                <w:i/>
                <w:sz w:val="24"/>
                <w:szCs w:val="30"/>
              </w:rPr>
              <w:t xml:space="preserve"> – </w:t>
            </w:r>
            <w:r w:rsidR="00E3609A" w:rsidRPr="00E3609A">
              <w:rPr>
                <w:i/>
                <w:sz w:val="24"/>
                <w:szCs w:val="30"/>
              </w:rPr>
              <w:t>it’s all about “NRG” - f</w:t>
            </w:r>
            <w:r w:rsidR="00BC5746">
              <w:rPr>
                <w:i/>
                <w:sz w:val="24"/>
                <w:szCs w:val="30"/>
              </w:rPr>
              <w:t>rom the sun to the cell!</w:t>
            </w:r>
          </w:p>
          <w:p w14:paraId="6B7F1649" w14:textId="5858C3E8" w:rsidR="00A04D24" w:rsidRPr="00E3609A" w:rsidRDefault="00CF4C74" w:rsidP="00A04D24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>.</w:t>
            </w:r>
          </w:p>
        </w:tc>
        <w:tc>
          <w:tcPr>
            <w:tcW w:w="1785" w:type="dxa"/>
            <w:vAlign w:val="center"/>
          </w:tcPr>
          <w:p w14:paraId="0586EC2E" w14:textId="49C58773" w:rsidR="00A04D24" w:rsidRPr="00E3609A" w:rsidRDefault="002667AB" w:rsidP="00A04D24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5/</w:t>
            </w:r>
            <w:proofErr w:type="gramStart"/>
            <w:r w:rsidRPr="00E3609A">
              <w:rPr>
                <w:i/>
                <w:sz w:val="24"/>
                <w:szCs w:val="24"/>
              </w:rPr>
              <w:t>1</w:t>
            </w:r>
            <w:r w:rsidR="00C45A2B" w:rsidRPr="00E3609A">
              <w:rPr>
                <w:i/>
                <w:sz w:val="24"/>
                <w:szCs w:val="24"/>
              </w:rPr>
              <w:t xml:space="preserve"> </w:t>
            </w:r>
            <w:r w:rsidR="00E3609A">
              <w:rPr>
                <w:i/>
                <w:sz w:val="24"/>
                <w:szCs w:val="24"/>
              </w:rPr>
              <w:t xml:space="preserve"> -</w:t>
            </w:r>
            <w:proofErr w:type="gramEnd"/>
            <w:r w:rsidR="00E3609A">
              <w:rPr>
                <w:i/>
                <w:sz w:val="24"/>
                <w:szCs w:val="24"/>
              </w:rPr>
              <w:t xml:space="preserve"> Changes over time – the world of fossilized life</w:t>
            </w:r>
          </w:p>
        </w:tc>
      </w:tr>
      <w:tr w:rsidR="002667AB" w14:paraId="217C89BA" w14:textId="77777777" w:rsidTr="004659C4">
        <w:trPr>
          <w:trHeight w:val="3368"/>
        </w:trPr>
        <w:tc>
          <w:tcPr>
            <w:tcW w:w="2250" w:type="dxa"/>
            <w:vAlign w:val="center"/>
          </w:tcPr>
          <w:p w14:paraId="5EB460B7" w14:textId="3AE6B06B" w:rsidR="002667AB" w:rsidRPr="00E3609A" w:rsidRDefault="002667AB" w:rsidP="000C00FC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10/17 – </w:t>
            </w:r>
            <w:r w:rsidR="004659C4" w:rsidRPr="00E3609A">
              <w:rPr>
                <w:i/>
                <w:sz w:val="24"/>
                <w:szCs w:val="24"/>
              </w:rPr>
              <w:t xml:space="preserve">Animal, Vegetable or Neither? </w:t>
            </w:r>
            <w:r w:rsidR="004D7A6F" w:rsidRPr="00E3609A">
              <w:rPr>
                <w:i/>
                <w:sz w:val="24"/>
                <w:szCs w:val="24"/>
              </w:rPr>
              <w:t>The science of Classification</w:t>
            </w:r>
            <w:r w:rsidR="00C85D50" w:rsidRPr="00E3609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E8AE222" w14:textId="464FD57A" w:rsidR="002667AB" w:rsidRPr="00E3609A" w:rsidRDefault="002667AB" w:rsidP="000C00FC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11/21</w:t>
            </w:r>
            <w:r w:rsidR="00D7683C" w:rsidRPr="00E3609A">
              <w:rPr>
                <w:i/>
                <w:sz w:val="24"/>
                <w:szCs w:val="24"/>
              </w:rPr>
              <w:t xml:space="preserve"> – </w:t>
            </w:r>
            <w:r w:rsidR="00E3609A">
              <w:rPr>
                <w:i/>
                <w:sz w:val="24"/>
                <w:szCs w:val="24"/>
              </w:rPr>
              <w:t xml:space="preserve"> Plant D</w:t>
            </w:r>
            <w:r w:rsidR="00C85D50" w:rsidRPr="00E3609A">
              <w:rPr>
                <w:i/>
                <w:sz w:val="24"/>
                <w:szCs w:val="24"/>
              </w:rPr>
              <w:t>iversity – mosses, trees, flowers and more</w:t>
            </w:r>
          </w:p>
          <w:p w14:paraId="48EF3036" w14:textId="312BFCAC" w:rsidR="002667AB" w:rsidRPr="00E3609A" w:rsidRDefault="002667AB" w:rsidP="000C00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B195864" w14:textId="0C7C1F4E" w:rsidR="002667AB" w:rsidRPr="00E3609A" w:rsidRDefault="002667AB" w:rsidP="00A04D24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 xml:space="preserve">12/19 – </w:t>
            </w:r>
            <w:r w:rsidR="00C85D50" w:rsidRPr="00E3609A">
              <w:rPr>
                <w:i/>
                <w:sz w:val="24"/>
                <w:szCs w:val="30"/>
              </w:rPr>
              <w:t xml:space="preserve">Tiny Worlds of Life – </w:t>
            </w:r>
            <w:r w:rsidR="00911521" w:rsidRPr="00E3609A">
              <w:rPr>
                <w:i/>
                <w:sz w:val="24"/>
                <w:szCs w:val="30"/>
              </w:rPr>
              <w:t>Single-</w:t>
            </w:r>
            <w:r w:rsidR="005D3981" w:rsidRPr="00E3609A">
              <w:rPr>
                <w:i/>
                <w:sz w:val="24"/>
                <w:szCs w:val="30"/>
              </w:rPr>
              <w:t>Celled Living things</w:t>
            </w:r>
            <w:r w:rsidR="00C85D50" w:rsidRPr="00E3609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3660C6D3" w14:textId="175244A2" w:rsidR="002667AB" w:rsidRPr="00E3609A" w:rsidRDefault="002667AB" w:rsidP="00A04D24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1/16 -  </w:t>
            </w:r>
            <w:r w:rsidR="00287D5B" w:rsidRPr="00E3609A">
              <w:rPr>
                <w:i/>
                <w:sz w:val="24"/>
                <w:szCs w:val="24"/>
              </w:rPr>
              <w:t xml:space="preserve"> The Work of Life – Living Systems</w:t>
            </w:r>
            <w:r w:rsidR="00CE1DDF" w:rsidRPr="00E3609A">
              <w:rPr>
                <w:i/>
                <w:sz w:val="24"/>
                <w:szCs w:val="24"/>
              </w:rPr>
              <w:t xml:space="preserve"> – Standing up, Sensing and Moving</w:t>
            </w:r>
            <w:r w:rsidR="009C3E88" w:rsidRPr="00E3609A">
              <w:rPr>
                <w:i/>
                <w:sz w:val="24"/>
                <w:szCs w:val="24"/>
              </w:rPr>
              <w:t xml:space="preserve"> Around</w:t>
            </w:r>
          </w:p>
        </w:tc>
        <w:tc>
          <w:tcPr>
            <w:tcW w:w="1742" w:type="dxa"/>
            <w:vAlign w:val="center"/>
          </w:tcPr>
          <w:p w14:paraId="39B865F8" w14:textId="2943B4B3" w:rsidR="002667AB" w:rsidRPr="00E3609A" w:rsidRDefault="002667AB" w:rsidP="00F55AAD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>2/</w:t>
            </w:r>
            <w:proofErr w:type="gramStart"/>
            <w:r w:rsidRPr="00E3609A">
              <w:rPr>
                <w:i/>
                <w:sz w:val="24"/>
                <w:szCs w:val="24"/>
              </w:rPr>
              <w:t xml:space="preserve">20 </w:t>
            </w:r>
            <w:r w:rsidR="0060081C" w:rsidRPr="00E3609A">
              <w:rPr>
                <w:i/>
                <w:sz w:val="24"/>
                <w:szCs w:val="24"/>
              </w:rPr>
              <w:t xml:space="preserve"> -</w:t>
            </w:r>
            <w:proofErr w:type="gramEnd"/>
            <w:r w:rsidR="0060081C" w:rsidRPr="00E3609A">
              <w:rPr>
                <w:i/>
                <w:sz w:val="24"/>
                <w:szCs w:val="24"/>
              </w:rPr>
              <w:t xml:space="preserve"> Carrying it forward – </w:t>
            </w:r>
            <w:r w:rsidR="00E3609A" w:rsidRPr="00E3609A">
              <w:rPr>
                <w:i/>
                <w:sz w:val="24"/>
                <w:szCs w:val="24"/>
              </w:rPr>
              <w:t xml:space="preserve">DNA and </w:t>
            </w:r>
            <w:r w:rsidR="0060081C" w:rsidRPr="00E3609A">
              <w:rPr>
                <w:i/>
                <w:sz w:val="24"/>
                <w:szCs w:val="24"/>
              </w:rPr>
              <w:t xml:space="preserve">Life Cycles </w:t>
            </w:r>
          </w:p>
        </w:tc>
        <w:tc>
          <w:tcPr>
            <w:tcW w:w="1807" w:type="dxa"/>
            <w:vAlign w:val="center"/>
          </w:tcPr>
          <w:p w14:paraId="76BAE7E8" w14:textId="6831DE75" w:rsidR="002667AB" w:rsidRPr="00E3609A" w:rsidRDefault="002667AB" w:rsidP="00A04D24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3/20 - </w:t>
            </w:r>
            <w:r w:rsidR="00E3609A" w:rsidRPr="00E3609A">
              <w:rPr>
                <w:i/>
                <w:sz w:val="24"/>
                <w:szCs w:val="24"/>
              </w:rPr>
              <w:t xml:space="preserve"> </w:t>
            </w:r>
            <w:r w:rsidR="00E3609A" w:rsidRPr="00E3609A">
              <w:rPr>
                <w:i/>
                <w:sz w:val="24"/>
                <w:szCs w:val="24"/>
              </w:rPr>
              <w:t>What are they doing? The Science of Behavior</w:t>
            </w:r>
          </w:p>
          <w:p w14:paraId="722CA259" w14:textId="4809C585" w:rsidR="002667AB" w:rsidRPr="00E3609A" w:rsidRDefault="002667AB" w:rsidP="00A04D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355D2692" w14:textId="48EE514E" w:rsidR="002667AB" w:rsidRPr="00E3609A" w:rsidRDefault="002667AB" w:rsidP="00A04D24">
            <w:pPr>
              <w:jc w:val="center"/>
              <w:rPr>
                <w:i/>
                <w:sz w:val="30"/>
                <w:szCs w:val="30"/>
              </w:rPr>
            </w:pPr>
            <w:r w:rsidRPr="00E3609A">
              <w:rPr>
                <w:i/>
                <w:sz w:val="24"/>
                <w:szCs w:val="30"/>
              </w:rPr>
              <w:t xml:space="preserve">4/17 – </w:t>
            </w:r>
            <w:r w:rsidR="00E3609A">
              <w:rPr>
                <w:i/>
                <w:sz w:val="24"/>
                <w:szCs w:val="30"/>
              </w:rPr>
              <w:t>Wha</w:t>
            </w:r>
            <w:bookmarkStart w:id="0" w:name="_GoBack"/>
            <w:bookmarkEnd w:id="0"/>
            <w:r w:rsidR="00E3609A">
              <w:rPr>
                <w:i/>
                <w:sz w:val="24"/>
                <w:szCs w:val="30"/>
              </w:rPr>
              <w:t>t’s your Niche?  Living things and the places they live.</w:t>
            </w:r>
          </w:p>
        </w:tc>
        <w:tc>
          <w:tcPr>
            <w:tcW w:w="1785" w:type="dxa"/>
            <w:vAlign w:val="center"/>
          </w:tcPr>
          <w:p w14:paraId="103D5CFE" w14:textId="4EB43FB2" w:rsidR="002667AB" w:rsidRPr="00E3609A" w:rsidRDefault="002667AB" w:rsidP="002667AB">
            <w:pPr>
              <w:jc w:val="center"/>
              <w:rPr>
                <w:i/>
                <w:sz w:val="24"/>
                <w:szCs w:val="24"/>
              </w:rPr>
            </w:pPr>
            <w:r w:rsidRPr="00E3609A">
              <w:rPr>
                <w:i/>
                <w:sz w:val="24"/>
                <w:szCs w:val="24"/>
              </w:rPr>
              <w:t xml:space="preserve">5/15 – </w:t>
            </w:r>
            <w:r w:rsidR="00261E01">
              <w:rPr>
                <w:i/>
                <w:sz w:val="24"/>
                <w:szCs w:val="24"/>
              </w:rPr>
              <w:t>Where do we fit in?  Hum</w:t>
            </w:r>
            <w:r w:rsidR="00E3609A">
              <w:rPr>
                <w:i/>
                <w:sz w:val="24"/>
                <w:szCs w:val="24"/>
              </w:rPr>
              <w:t>ans in the ecosystem</w:t>
            </w:r>
          </w:p>
          <w:p w14:paraId="519D7ACA" w14:textId="39B494B7" w:rsidR="002667AB" w:rsidRPr="00E3609A" w:rsidRDefault="002667AB" w:rsidP="00A04D2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EAA4761" w14:textId="71E89210" w:rsidR="005F13E0" w:rsidRDefault="005F13E0"/>
    <w:sectPr w:rsidR="005F13E0" w:rsidSect="00744F7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24"/>
    <w:rsid w:val="00050F5A"/>
    <w:rsid w:val="000550E7"/>
    <w:rsid w:val="00064024"/>
    <w:rsid w:val="00084D69"/>
    <w:rsid w:val="000A31BE"/>
    <w:rsid w:val="000C00FC"/>
    <w:rsid w:val="000C7DB8"/>
    <w:rsid w:val="00100D4F"/>
    <w:rsid w:val="0010698B"/>
    <w:rsid w:val="00156966"/>
    <w:rsid w:val="001951EB"/>
    <w:rsid w:val="001A147E"/>
    <w:rsid w:val="001B3728"/>
    <w:rsid w:val="001F0D37"/>
    <w:rsid w:val="00235DB9"/>
    <w:rsid w:val="002436FC"/>
    <w:rsid w:val="00261E01"/>
    <w:rsid w:val="00263409"/>
    <w:rsid w:val="00264EC1"/>
    <w:rsid w:val="002667AB"/>
    <w:rsid w:val="00287D5B"/>
    <w:rsid w:val="00350C04"/>
    <w:rsid w:val="00372222"/>
    <w:rsid w:val="003A1153"/>
    <w:rsid w:val="003A16EA"/>
    <w:rsid w:val="003A6EA9"/>
    <w:rsid w:val="003F26DB"/>
    <w:rsid w:val="0042234F"/>
    <w:rsid w:val="00444391"/>
    <w:rsid w:val="00462E05"/>
    <w:rsid w:val="004659C4"/>
    <w:rsid w:val="00473F1F"/>
    <w:rsid w:val="004C0D55"/>
    <w:rsid w:val="004D3910"/>
    <w:rsid w:val="004D7A6F"/>
    <w:rsid w:val="004E16F5"/>
    <w:rsid w:val="00532C34"/>
    <w:rsid w:val="00541836"/>
    <w:rsid w:val="005441BF"/>
    <w:rsid w:val="005A0115"/>
    <w:rsid w:val="005A6024"/>
    <w:rsid w:val="005D3981"/>
    <w:rsid w:val="005F13E0"/>
    <w:rsid w:val="0060081C"/>
    <w:rsid w:val="00624041"/>
    <w:rsid w:val="00637AC5"/>
    <w:rsid w:val="006B36DF"/>
    <w:rsid w:val="006C552D"/>
    <w:rsid w:val="00706BAA"/>
    <w:rsid w:val="00722A6C"/>
    <w:rsid w:val="00744F7F"/>
    <w:rsid w:val="00792FCB"/>
    <w:rsid w:val="007B3970"/>
    <w:rsid w:val="007D1ADE"/>
    <w:rsid w:val="007D2E5D"/>
    <w:rsid w:val="007D6866"/>
    <w:rsid w:val="00801E44"/>
    <w:rsid w:val="008074CC"/>
    <w:rsid w:val="008376B4"/>
    <w:rsid w:val="00863380"/>
    <w:rsid w:val="00911521"/>
    <w:rsid w:val="00913ABA"/>
    <w:rsid w:val="00981BEB"/>
    <w:rsid w:val="00995F68"/>
    <w:rsid w:val="00996215"/>
    <w:rsid w:val="009C3E88"/>
    <w:rsid w:val="009D4F95"/>
    <w:rsid w:val="00A04809"/>
    <w:rsid w:val="00A04D24"/>
    <w:rsid w:val="00A15ED0"/>
    <w:rsid w:val="00A51216"/>
    <w:rsid w:val="00A53378"/>
    <w:rsid w:val="00A63C9E"/>
    <w:rsid w:val="00AA1D3F"/>
    <w:rsid w:val="00AC3B4F"/>
    <w:rsid w:val="00AC5F5A"/>
    <w:rsid w:val="00B03D16"/>
    <w:rsid w:val="00BB64CA"/>
    <w:rsid w:val="00BC5746"/>
    <w:rsid w:val="00BF2D2D"/>
    <w:rsid w:val="00BF39BE"/>
    <w:rsid w:val="00C21C0D"/>
    <w:rsid w:val="00C37584"/>
    <w:rsid w:val="00C45A2B"/>
    <w:rsid w:val="00C85D50"/>
    <w:rsid w:val="00CB7F03"/>
    <w:rsid w:val="00CE1DDF"/>
    <w:rsid w:val="00CF4C74"/>
    <w:rsid w:val="00D27FB4"/>
    <w:rsid w:val="00D7683C"/>
    <w:rsid w:val="00D80FCD"/>
    <w:rsid w:val="00E04467"/>
    <w:rsid w:val="00E27FF3"/>
    <w:rsid w:val="00E3609A"/>
    <w:rsid w:val="00E72B41"/>
    <w:rsid w:val="00EF2010"/>
    <w:rsid w:val="00F55AAD"/>
    <w:rsid w:val="00F604D6"/>
    <w:rsid w:val="00F8253E"/>
    <w:rsid w:val="00F939C3"/>
    <w:rsid w:val="00FB659C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D293"/>
  <w15:docId w15:val="{FD1757CC-69FC-47BD-AF1C-7DEE7DA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C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Sprague</dc:creator>
  <cp:lastModifiedBy>Tish Sacks</cp:lastModifiedBy>
  <cp:revision>22</cp:revision>
  <cp:lastPrinted>2016-08-16T16:29:00Z</cp:lastPrinted>
  <dcterms:created xsi:type="dcterms:W3CDTF">2018-07-27T18:03:00Z</dcterms:created>
  <dcterms:modified xsi:type="dcterms:W3CDTF">2018-08-08T15:20:00Z</dcterms:modified>
</cp:coreProperties>
</file>